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7" w:rsidRPr="00835698" w:rsidRDefault="009A0967" w:rsidP="009A0967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7AA81A1" wp14:editId="233BCFB0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67" w:rsidRPr="00F06CA3" w:rsidRDefault="009A0967" w:rsidP="009A0967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A0967" w:rsidRPr="00F06CA3" w:rsidRDefault="009A0967" w:rsidP="009A0967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A0967" w:rsidRPr="00F06CA3" w:rsidRDefault="009A0967" w:rsidP="009A0967">
      <w:pPr>
        <w:ind w:right="-469"/>
        <w:jc w:val="center"/>
        <w:rPr>
          <w:b/>
          <w:sz w:val="28"/>
          <w:szCs w:val="28"/>
        </w:rPr>
      </w:pPr>
    </w:p>
    <w:p w:rsidR="009A0967" w:rsidRPr="00F06CA3" w:rsidRDefault="009A0967" w:rsidP="009A0967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A0967" w:rsidRDefault="009A0967" w:rsidP="009A0967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A0967" w:rsidTr="00841272">
        <w:tc>
          <w:tcPr>
            <w:tcW w:w="4844" w:type="dxa"/>
            <w:hideMark/>
          </w:tcPr>
          <w:p w:rsidR="009A0967" w:rsidRDefault="009A0967" w:rsidP="00841272">
            <w:pPr>
              <w:ind w:right="-469"/>
              <w:jc w:val="both"/>
            </w:pPr>
            <w:r>
              <w:t>от _____________________</w:t>
            </w:r>
          </w:p>
          <w:p w:rsidR="009A0967" w:rsidRDefault="009A0967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:rsidR="009A0967" w:rsidRDefault="009A0967" w:rsidP="00841272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:rsidR="009A0967" w:rsidRDefault="009A0967" w:rsidP="009A0967">
      <w:pPr>
        <w:ind w:right="5935"/>
        <w:jc w:val="both"/>
        <w:rPr>
          <w:sz w:val="20"/>
          <w:szCs w:val="20"/>
        </w:rPr>
      </w:pPr>
    </w:p>
    <w:p w:rsidR="009A0967" w:rsidRPr="00237455" w:rsidRDefault="009A0967" w:rsidP="009A0967">
      <w:pPr>
        <w:jc w:val="both"/>
        <w:rPr>
          <w:sz w:val="28"/>
          <w:szCs w:val="28"/>
        </w:rPr>
      </w:pPr>
    </w:p>
    <w:p w:rsidR="009A0967" w:rsidRDefault="009A0967" w:rsidP="009A0967">
      <w:pPr>
        <w:tabs>
          <w:tab w:val="left" w:pos="4111"/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28</w:t>
      </w:r>
      <w:r w:rsidRPr="00E3324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332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3324B">
        <w:rPr>
          <w:sz w:val="28"/>
          <w:szCs w:val="28"/>
        </w:rPr>
        <w:t xml:space="preserve"> № </w:t>
      </w:r>
      <w:r>
        <w:rPr>
          <w:sz w:val="28"/>
          <w:szCs w:val="28"/>
        </w:rPr>
        <w:t>587</w:t>
      </w:r>
      <w:r w:rsidRPr="004216A6">
        <w:rPr>
          <w:sz w:val="28"/>
          <w:szCs w:val="28"/>
        </w:rPr>
        <w:t xml:space="preserve"> «О налоге</w:t>
      </w:r>
      <w:r>
        <w:rPr>
          <w:sz w:val="28"/>
          <w:szCs w:val="28"/>
        </w:rPr>
        <w:t xml:space="preserve"> на имущество физических лиц</w:t>
      </w:r>
      <w:r w:rsidRPr="004216A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A0967" w:rsidRPr="004B2A26" w:rsidRDefault="009A0967" w:rsidP="009A0967">
      <w:pPr>
        <w:ind w:right="5103" w:firstLine="540"/>
        <w:jc w:val="both"/>
        <w:rPr>
          <w:b/>
          <w:sz w:val="28"/>
          <w:szCs w:val="28"/>
        </w:rPr>
      </w:pPr>
    </w:p>
    <w:p w:rsidR="009A0967" w:rsidRDefault="009A0967" w:rsidP="009A09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BB545B">
        <w:rPr>
          <w:rFonts w:eastAsiaTheme="minorHAnsi"/>
          <w:sz w:val="28"/>
          <w:szCs w:val="28"/>
          <w:lang w:eastAsia="en-US"/>
        </w:rPr>
        <w:t>03.08.2018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BB545B">
        <w:rPr>
          <w:rFonts w:eastAsiaTheme="minorHAnsi"/>
          <w:sz w:val="28"/>
          <w:szCs w:val="28"/>
          <w:lang w:eastAsia="en-US"/>
        </w:rPr>
        <w:t>334</w:t>
      </w:r>
      <w:r>
        <w:rPr>
          <w:rFonts w:eastAsiaTheme="minorHAnsi"/>
          <w:sz w:val="28"/>
          <w:szCs w:val="28"/>
          <w:lang w:eastAsia="en-US"/>
        </w:rPr>
        <w:t>-ФЗ «</w:t>
      </w:r>
      <w:r w:rsidR="00BB545B">
        <w:rPr>
          <w:rFonts w:eastAsiaTheme="minorHAnsi"/>
          <w:sz w:val="28"/>
          <w:szCs w:val="28"/>
          <w:lang w:eastAsia="en-US"/>
        </w:rPr>
        <w:t>О</w:t>
      </w:r>
      <w:r w:rsidR="00BB545B" w:rsidRPr="00BB545B">
        <w:rPr>
          <w:rFonts w:eastAsiaTheme="minorHAnsi"/>
          <w:sz w:val="28"/>
          <w:szCs w:val="28"/>
          <w:lang w:eastAsia="en-US"/>
        </w:rPr>
        <w:t xml:space="preserve"> внесении изменений в статью 52 части п</w:t>
      </w:r>
      <w:r w:rsidR="00BB545B">
        <w:rPr>
          <w:rFonts w:eastAsiaTheme="minorHAnsi"/>
          <w:sz w:val="28"/>
          <w:szCs w:val="28"/>
          <w:lang w:eastAsia="en-US"/>
        </w:rPr>
        <w:t>ервой и часть вторую Налогового кодекса Российской Ф</w:t>
      </w:r>
      <w:r w:rsidR="00BB545B" w:rsidRPr="00BB545B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F900E7">
        <w:rPr>
          <w:rFonts w:eastAsiaTheme="minorHAnsi"/>
          <w:sz w:val="28"/>
          <w:szCs w:val="28"/>
          <w:lang w:eastAsia="en-US"/>
        </w:rPr>
        <w:t xml:space="preserve"> </w:t>
      </w:r>
    </w:p>
    <w:p w:rsidR="009A0967" w:rsidRDefault="009A0967" w:rsidP="009A09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0967" w:rsidRPr="00964DAB" w:rsidRDefault="009A0967" w:rsidP="009A0967">
      <w:pPr>
        <w:pStyle w:val="a3"/>
        <w:ind w:firstLine="720"/>
      </w:pPr>
      <w:r w:rsidRPr="00964DAB">
        <w:t>Дума района</w:t>
      </w:r>
    </w:p>
    <w:p w:rsidR="009A0967" w:rsidRPr="00964DAB" w:rsidRDefault="009A0967" w:rsidP="009A0967">
      <w:pPr>
        <w:pStyle w:val="a3"/>
      </w:pPr>
    </w:p>
    <w:p w:rsidR="009A0967" w:rsidRPr="004519B3" w:rsidRDefault="009A0967" w:rsidP="009A0967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9A0967" w:rsidRPr="00F17F79" w:rsidRDefault="009A0967" w:rsidP="009A0967">
      <w:pPr>
        <w:spacing w:line="276" w:lineRule="auto"/>
        <w:jc w:val="both"/>
        <w:rPr>
          <w:sz w:val="28"/>
          <w:szCs w:val="28"/>
        </w:rPr>
      </w:pPr>
    </w:p>
    <w:p w:rsidR="009A0967" w:rsidRDefault="009A0967" w:rsidP="009A096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Pr="00FE606C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района от 28.11.2014</w:t>
      </w:r>
      <w:r>
        <w:t xml:space="preserve"> </w:t>
      </w:r>
      <w:r w:rsidRPr="004216A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587«О </w:t>
      </w:r>
      <w:r w:rsidRPr="004216A6">
        <w:rPr>
          <w:sz w:val="28"/>
          <w:szCs w:val="28"/>
        </w:rPr>
        <w:t>налоге</w:t>
      </w:r>
      <w:r>
        <w:rPr>
          <w:sz w:val="28"/>
          <w:szCs w:val="28"/>
        </w:rPr>
        <w:t xml:space="preserve"> на имущество физических лиц</w:t>
      </w:r>
      <w:r w:rsidRPr="004216A6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в новой редакции пункт </w:t>
      </w:r>
      <w:r w:rsidR="00F900E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F900E7" w:rsidRPr="00BA4B57" w:rsidRDefault="009A0967" w:rsidP="00F900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900E7" w:rsidRPr="00BA4B57">
        <w:rPr>
          <w:color w:val="000000"/>
          <w:sz w:val="28"/>
          <w:szCs w:val="28"/>
        </w:rPr>
        <w:t xml:space="preserve">2. </w:t>
      </w:r>
      <w:r w:rsidR="00F900E7">
        <w:rPr>
          <w:sz w:val="28"/>
          <w:szCs w:val="28"/>
        </w:rPr>
        <w:t>Установить с</w:t>
      </w:r>
      <w:r w:rsidR="00F900E7" w:rsidRPr="00933590">
        <w:rPr>
          <w:sz w:val="28"/>
          <w:szCs w:val="28"/>
        </w:rPr>
        <w:t xml:space="preserve">тавки налога на имущество физических лиц </w:t>
      </w:r>
      <w:r w:rsidR="00F900E7">
        <w:rPr>
          <w:sz w:val="28"/>
          <w:szCs w:val="28"/>
        </w:rPr>
        <w:t xml:space="preserve">исходя из кадастровой стоимости </w:t>
      </w:r>
      <w:r w:rsidR="00F900E7" w:rsidRPr="00933590">
        <w:rPr>
          <w:sz w:val="28"/>
          <w:szCs w:val="28"/>
        </w:rPr>
        <w:t xml:space="preserve">в следующих размерах в зависимости от </w:t>
      </w:r>
      <w:r w:rsidR="00F900E7">
        <w:rPr>
          <w:sz w:val="28"/>
          <w:szCs w:val="28"/>
        </w:rPr>
        <w:t>объекта налогообложения</w:t>
      </w:r>
      <w:r w:rsidR="00F900E7" w:rsidRPr="00BA4B57">
        <w:rPr>
          <w:color w:val="000000"/>
          <w:sz w:val="28"/>
          <w:szCs w:val="28"/>
        </w:rPr>
        <w:t>:</w:t>
      </w:r>
    </w:p>
    <w:p w:rsidR="00F900E7" w:rsidRPr="00BA4B57" w:rsidRDefault="00F900E7" w:rsidP="00F900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457"/>
      </w:tblGrid>
      <w:tr w:rsidR="00F900E7" w:rsidRPr="00D72412" w:rsidTr="00882160">
        <w:trPr>
          <w:trHeight w:val="400"/>
          <w:tblHeader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 xml:space="preserve">Налоговая ставка 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BB5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 жилые дома,</w:t>
            </w:r>
            <w:r w:rsidR="00BB545B">
              <w:rPr>
                <w:sz w:val="28"/>
                <w:szCs w:val="28"/>
              </w:rPr>
              <w:t xml:space="preserve"> части жилых домов,</w:t>
            </w:r>
            <w:r w:rsidRPr="00D72412">
              <w:rPr>
                <w:sz w:val="28"/>
                <w:szCs w:val="28"/>
              </w:rPr>
              <w:t xml:space="preserve"> квартиры,</w:t>
            </w:r>
            <w:r w:rsidR="00BB545B">
              <w:rPr>
                <w:sz w:val="28"/>
                <w:szCs w:val="28"/>
              </w:rPr>
              <w:t xml:space="preserve"> части квартир,</w:t>
            </w:r>
            <w:r w:rsidRPr="00D72412">
              <w:rPr>
                <w:sz w:val="28"/>
                <w:szCs w:val="28"/>
              </w:rPr>
              <w:t xml:space="preserve"> комнаты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гаражи и </w:t>
            </w:r>
            <w:proofErr w:type="spellStart"/>
            <w:r w:rsidRPr="00D72412">
              <w:rPr>
                <w:sz w:val="28"/>
                <w:szCs w:val="28"/>
              </w:rPr>
              <w:t>машино</w:t>
            </w:r>
            <w:proofErr w:type="spellEnd"/>
            <w:r w:rsidRPr="00D72412">
              <w:rPr>
                <w:sz w:val="28"/>
                <w:szCs w:val="28"/>
              </w:rPr>
              <w:t>-места</w:t>
            </w:r>
            <w:r w:rsidR="00BB545B">
              <w:rPr>
                <w:sz w:val="28"/>
                <w:szCs w:val="28"/>
              </w:rPr>
              <w:t xml:space="preserve">, в том числе расположенные в объектах налогообложения, указанных в подпункте 2 </w:t>
            </w:r>
            <w:r w:rsidR="00BB545B">
              <w:rPr>
                <w:sz w:val="28"/>
                <w:szCs w:val="28"/>
              </w:rPr>
              <w:lastRenderedPageBreak/>
              <w:t>пункта 2 статьи 406 части второй Налогового кодекса Российской Федерации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lastRenderedPageBreak/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D72412">
              <w:rPr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0,5 процента</w:t>
            </w:r>
          </w:p>
        </w:tc>
      </w:tr>
    </w:tbl>
    <w:p w:rsidR="009A0967" w:rsidRDefault="009A0967" w:rsidP="00F900E7">
      <w:pPr>
        <w:autoSpaceDE w:val="0"/>
        <w:autoSpaceDN w:val="0"/>
        <w:adjustRightInd w:val="0"/>
        <w:ind w:firstLine="540"/>
        <w:contextualSpacing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F900E7">
        <w:rPr>
          <w:rFonts w:eastAsiaTheme="minorHAnsi"/>
          <w:sz w:val="28"/>
          <w:szCs w:val="28"/>
          <w:lang w:eastAsia="en-US"/>
        </w:rPr>
        <w:t>.</w:t>
      </w:r>
    </w:p>
    <w:p w:rsidR="009A0967" w:rsidRPr="00444443" w:rsidRDefault="009A0967" w:rsidP="00BB545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443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5" w:history="1">
        <w:r w:rsidRPr="00444443">
          <w:rPr>
            <w:rStyle w:val="a6"/>
            <w:sz w:val="28"/>
            <w:szCs w:val="28"/>
            <w:lang w:val="en-US"/>
          </w:rPr>
          <w:t>www</w:t>
        </w:r>
        <w:r w:rsidRPr="00444443">
          <w:rPr>
            <w:rStyle w:val="a6"/>
            <w:sz w:val="28"/>
            <w:szCs w:val="28"/>
          </w:rPr>
          <w:t>.</w:t>
        </w:r>
        <w:proofErr w:type="spellStart"/>
        <w:r w:rsidRPr="00444443">
          <w:rPr>
            <w:rStyle w:val="a6"/>
            <w:sz w:val="28"/>
            <w:szCs w:val="28"/>
            <w:lang w:val="en-US"/>
          </w:rPr>
          <w:t>nvraion</w:t>
        </w:r>
        <w:proofErr w:type="spellEnd"/>
        <w:r w:rsidRPr="00444443">
          <w:rPr>
            <w:rStyle w:val="a6"/>
            <w:sz w:val="28"/>
            <w:szCs w:val="28"/>
          </w:rPr>
          <w:t>.</w:t>
        </w:r>
        <w:proofErr w:type="spellStart"/>
        <w:r w:rsidRPr="0044444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44443">
        <w:rPr>
          <w:sz w:val="28"/>
          <w:szCs w:val="28"/>
        </w:rPr>
        <w:t>).</w:t>
      </w:r>
    </w:p>
    <w:p w:rsidR="00BB545B" w:rsidRDefault="009A0967" w:rsidP="00BB54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41E">
        <w:rPr>
          <w:rFonts w:eastAsiaTheme="minorHAnsi"/>
          <w:sz w:val="28"/>
          <w:szCs w:val="28"/>
          <w:lang w:eastAsia="en-US"/>
        </w:rPr>
        <w:t xml:space="preserve">3. </w:t>
      </w:r>
      <w:r w:rsidRPr="000E041E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 xml:space="preserve">с момента официального опубликования (обнародования) и </w:t>
      </w:r>
      <w:r w:rsidR="00BB545B">
        <w:rPr>
          <w:rFonts w:eastAsiaTheme="minorHAnsi"/>
          <w:sz w:val="28"/>
          <w:szCs w:val="28"/>
          <w:lang w:eastAsia="en-US"/>
        </w:rPr>
        <w:t>распространяется на правоотношения, связанные с исчислением налога на имущество физических лиц с 1 января 201</w:t>
      </w:r>
      <w:r w:rsidR="00AC2C38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="00BB545B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A0967" w:rsidRPr="00656826" w:rsidRDefault="009A0967" w:rsidP="00BB545B">
      <w:pPr>
        <w:pStyle w:val="a5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  <w:szCs w:val="28"/>
        </w:rPr>
        <w:t>Е. Г. Поль</w:t>
      </w:r>
      <w:r w:rsidRPr="00656826">
        <w:rPr>
          <w:sz w:val="28"/>
          <w:szCs w:val="28"/>
        </w:rPr>
        <w:t>).</w:t>
      </w:r>
    </w:p>
    <w:p w:rsidR="009A0967" w:rsidRDefault="009A0967" w:rsidP="009A0967">
      <w:pPr>
        <w:rPr>
          <w:color w:val="000000"/>
          <w:sz w:val="28"/>
          <w:szCs w:val="28"/>
        </w:rPr>
      </w:pPr>
    </w:p>
    <w:p w:rsidR="009A0967" w:rsidRDefault="009A0967" w:rsidP="009A0967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:rsidR="002D7AD3" w:rsidRDefault="009A0967" w:rsidP="009A0967">
      <w:pPr>
        <w:pStyle w:val="a3"/>
        <w:tabs>
          <w:tab w:val="num" w:pos="1146"/>
        </w:tabs>
      </w:pPr>
      <w:r>
        <w:t>______________</w:t>
      </w:r>
      <w:r w:rsidR="00F93EB3">
        <w:t>И. В. Заводская</w:t>
      </w:r>
      <w:r>
        <w:tab/>
      </w:r>
      <w:r>
        <w:tab/>
      </w:r>
      <w:r>
        <w:tab/>
        <w:t xml:space="preserve">____________Б.А. </w:t>
      </w:r>
      <w:proofErr w:type="spellStart"/>
      <w:r>
        <w:t>Саломатин</w:t>
      </w:r>
      <w:proofErr w:type="spellEnd"/>
    </w:p>
    <w:sectPr w:rsidR="002D7AD3" w:rsidSect="00D72412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7"/>
    <w:rsid w:val="000D1649"/>
    <w:rsid w:val="0018136E"/>
    <w:rsid w:val="007A0555"/>
    <w:rsid w:val="009A0967"/>
    <w:rsid w:val="00A64B97"/>
    <w:rsid w:val="00AC2C38"/>
    <w:rsid w:val="00BB545B"/>
    <w:rsid w:val="00C24CAF"/>
    <w:rsid w:val="00C66FFC"/>
    <w:rsid w:val="00CC05D1"/>
    <w:rsid w:val="00D72412"/>
    <w:rsid w:val="00F900E7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BA13-4FC9-4030-82D3-98560BF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096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09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A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967"/>
    <w:pPr>
      <w:ind w:left="708"/>
    </w:pPr>
  </w:style>
  <w:style w:type="character" w:styleId="a6">
    <w:name w:val="Hyperlink"/>
    <w:basedOn w:val="a0"/>
    <w:uiPriority w:val="99"/>
    <w:unhideWhenUsed/>
    <w:rsid w:val="009A09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4</cp:revision>
  <cp:lastPrinted>2018-12-12T06:23:00Z</cp:lastPrinted>
  <dcterms:created xsi:type="dcterms:W3CDTF">2018-09-26T09:23:00Z</dcterms:created>
  <dcterms:modified xsi:type="dcterms:W3CDTF">2018-12-12T06:24:00Z</dcterms:modified>
</cp:coreProperties>
</file>